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5956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Harmonogram realizacji zadania</w:t>
      </w:r>
    </w:p>
    <w:p w14:paraId="77C50A5C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5D2B6E9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663FA5B2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32C498FF" w14:textId="70DB89D4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  <w:r w:rsidRPr="00CA7AFF">
        <w:rPr>
          <w:rFonts w:ascii="Times New Roman" w:hAnsi="Times New Roman"/>
        </w:rPr>
        <w:t xml:space="preserve">Załącznik nr 1 do umowy nr </w:t>
      </w:r>
      <w:r w:rsidR="00753BE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 xml:space="preserve"> </w:t>
      </w:r>
      <w:r w:rsidRPr="00CA7AFF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983"/>
        <w:gridCol w:w="1843"/>
        <w:gridCol w:w="2268"/>
        <w:gridCol w:w="1701"/>
        <w:gridCol w:w="1874"/>
      </w:tblGrid>
      <w:tr w:rsidR="0055522D" w:rsidRPr="00CA7AFF" w14:paraId="7BA272EC" w14:textId="77777777" w:rsidTr="00896880">
        <w:tc>
          <w:tcPr>
            <w:tcW w:w="9212" w:type="dxa"/>
            <w:gridSpan w:val="6"/>
            <w:shd w:val="clear" w:color="auto" w:fill="D9D9D9"/>
          </w:tcPr>
          <w:p w14:paraId="3B2E47BA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9828348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HARMONOGRAM REALIZACJI</w:t>
            </w:r>
          </w:p>
          <w:p w14:paraId="1EF363C2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zadania:</w:t>
            </w:r>
          </w:p>
          <w:p w14:paraId="7A46D407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„</w:t>
            </w:r>
            <w:r w:rsidRPr="00B40C4A">
              <w:rPr>
                <w:rFonts w:ascii="Times New Roman" w:hAnsi="Times New Roman"/>
                <w:b/>
              </w:rPr>
              <w:t>Zachowanie dziedzictwa kulturowego poprzez ochronę przydrożnych kapliczek na terenie gminy Brzeźnica</w:t>
            </w:r>
            <w:r w:rsidRPr="00CA7AFF">
              <w:rPr>
                <w:rFonts w:ascii="Times New Roman" w:hAnsi="Times New Roman"/>
                <w:b/>
              </w:rPr>
              <w:t>”</w:t>
            </w:r>
          </w:p>
          <w:p w14:paraId="0A4106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522D" w:rsidRPr="00CA7AFF" w14:paraId="13F922A9" w14:textId="77777777" w:rsidTr="00896880">
        <w:tc>
          <w:tcPr>
            <w:tcW w:w="543" w:type="dxa"/>
            <w:shd w:val="clear" w:color="auto" w:fill="BFBFBF"/>
            <w:vAlign w:val="center"/>
          </w:tcPr>
          <w:p w14:paraId="221FCA90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Lp.</w:t>
            </w:r>
          </w:p>
        </w:tc>
        <w:tc>
          <w:tcPr>
            <w:tcW w:w="2826" w:type="dxa"/>
            <w:gridSpan w:val="2"/>
            <w:shd w:val="clear" w:color="auto" w:fill="BFBFBF"/>
            <w:vAlign w:val="center"/>
          </w:tcPr>
          <w:p w14:paraId="38AAAF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Opis etapu robót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71AF23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FCB6E2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Kwota wynagrodzenia brutto</w:t>
            </w:r>
          </w:p>
        </w:tc>
        <w:tc>
          <w:tcPr>
            <w:tcW w:w="1874" w:type="dxa"/>
            <w:shd w:val="clear" w:color="auto" w:fill="BFBFBF"/>
            <w:vAlign w:val="center"/>
          </w:tcPr>
          <w:p w14:paraId="2A4E2BF5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% wypłacanego wynagrodzenia</w:t>
            </w:r>
          </w:p>
        </w:tc>
      </w:tr>
      <w:tr w:rsidR="0055522D" w:rsidRPr="00CA7AFF" w14:paraId="4C5DDFBC" w14:textId="77777777" w:rsidTr="00896880">
        <w:trPr>
          <w:trHeight w:val="1219"/>
        </w:trPr>
        <w:tc>
          <w:tcPr>
            <w:tcW w:w="543" w:type="dxa"/>
            <w:shd w:val="clear" w:color="auto" w:fill="auto"/>
            <w:vAlign w:val="center"/>
          </w:tcPr>
          <w:p w14:paraId="57B359E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1.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68CC8B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FCC72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0351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1E070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2FC192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1E54C75A" w14:textId="77777777" w:rsidTr="00896880">
        <w:trPr>
          <w:trHeight w:val="1123"/>
        </w:trPr>
        <w:tc>
          <w:tcPr>
            <w:tcW w:w="543" w:type="dxa"/>
            <w:shd w:val="clear" w:color="auto" w:fill="auto"/>
            <w:vAlign w:val="center"/>
          </w:tcPr>
          <w:p w14:paraId="485CFEC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2.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2A7A73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77B71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7854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Pr="00CA7AFF">
              <w:rPr>
                <w:rFonts w:ascii="Times New Roman" w:hAnsi="Times New Roman"/>
              </w:rPr>
              <w:t xml:space="preserve"> od dnia zawarcia niniejszej umowy  to jest do dnia </w:t>
            </w:r>
            <w:r>
              <w:rPr>
                <w:rFonts w:ascii="Times New Roman" w:hAnsi="Times New Roman"/>
              </w:rPr>
              <w:t>……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1C05B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FDD0D5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495E8958" w14:textId="77777777" w:rsidTr="00896880">
        <w:tc>
          <w:tcPr>
            <w:tcW w:w="543" w:type="dxa"/>
            <w:shd w:val="clear" w:color="auto" w:fill="auto"/>
            <w:vAlign w:val="center"/>
          </w:tcPr>
          <w:p w14:paraId="357082E4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3.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5A2B56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D592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92485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CA7AFF">
              <w:rPr>
                <w:rFonts w:ascii="Times New Roman" w:hAnsi="Times New Roman"/>
              </w:rPr>
              <w:t xml:space="preserve"> m-c</w:t>
            </w:r>
            <w:r>
              <w:rPr>
                <w:rFonts w:ascii="Times New Roman" w:hAnsi="Times New Roman"/>
              </w:rPr>
              <w:t>y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E38B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60217F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66DA73F2" w14:textId="77777777" w:rsidTr="00896880">
        <w:trPr>
          <w:trHeight w:val="435"/>
        </w:trPr>
        <w:tc>
          <w:tcPr>
            <w:tcW w:w="5637" w:type="dxa"/>
            <w:gridSpan w:val="4"/>
            <w:shd w:val="clear" w:color="auto" w:fill="auto"/>
          </w:tcPr>
          <w:p w14:paraId="4AC7BF5F" w14:textId="77777777" w:rsidR="0055522D" w:rsidRPr="00CA7AFF" w:rsidRDefault="0055522D" w:rsidP="008968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5878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2C8AE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</w:tc>
      </w:tr>
    </w:tbl>
    <w:p w14:paraId="659F008D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1FE501C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2F831AD9" w14:textId="77777777" w:rsidR="0091535C" w:rsidRDefault="0091535C"/>
    <w:sectPr w:rsidR="009153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80CD" w14:textId="77777777" w:rsidR="0055522D" w:rsidRDefault="0055522D" w:rsidP="0055522D">
      <w:pPr>
        <w:spacing w:after="0" w:line="240" w:lineRule="auto"/>
      </w:pPr>
      <w:r>
        <w:separator/>
      </w:r>
    </w:p>
  </w:endnote>
  <w:endnote w:type="continuationSeparator" w:id="0">
    <w:p w14:paraId="76F44E46" w14:textId="77777777" w:rsidR="0055522D" w:rsidRDefault="0055522D" w:rsidP="005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D52A" w14:textId="77777777" w:rsidR="0055522D" w:rsidRDefault="0055522D" w:rsidP="0055522D">
      <w:pPr>
        <w:spacing w:after="0" w:line="240" w:lineRule="auto"/>
      </w:pPr>
      <w:r>
        <w:separator/>
      </w:r>
    </w:p>
  </w:footnote>
  <w:footnote w:type="continuationSeparator" w:id="0">
    <w:p w14:paraId="358BA866" w14:textId="77777777" w:rsidR="0055522D" w:rsidRDefault="0055522D" w:rsidP="0055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634A" w14:textId="77777777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Załącznik nr </w:t>
    </w:r>
    <w:r>
      <w:rPr>
        <w:rFonts w:ascii="Cambria" w:hAnsi="Cambria" w:cs="Arial"/>
        <w:color w:val="000000"/>
        <w:kern w:val="20"/>
        <w:sz w:val="20"/>
      </w:rPr>
      <w:t>9</w:t>
    </w:r>
    <w:r w:rsidRPr="00AB6859">
      <w:rPr>
        <w:rFonts w:ascii="Cambria" w:hAnsi="Cambria" w:cs="Arial"/>
        <w:color w:val="000000"/>
        <w:kern w:val="20"/>
        <w:sz w:val="20"/>
      </w:rPr>
      <w:t xml:space="preserve"> do SWZ</w:t>
    </w:r>
  </w:p>
  <w:p w14:paraId="6EB3071D" w14:textId="6D2C8A61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b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>Znak postępowania: ZP.271</w:t>
    </w:r>
    <w:r w:rsidR="00753BE0">
      <w:rPr>
        <w:rFonts w:ascii="Cambria" w:hAnsi="Cambria" w:cs="Arial"/>
        <w:color w:val="000000"/>
        <w:kern w:val="20"/>
        <w:sz w:val="20"/>
      </w:rPr>
      <w:t>.209.2024</w:t>
    </w:r>
  </w:p>
  <w:p w14:paraId="6524DFB0" w14:textId="77777777" w:rsidR="0055522D" w:rsidRDefault="005552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2D"/>
    <w:rsid w:val="0055522D"/>
    <w:rsid w:val="00753BE0"/>
    <w:rsid w:val="0091535C"/>
    <w:rsid w:val="0095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2947"/>
  <w15:docId w15:val="{60AC7FA6-560C-4A2B-84A9-490D67D6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2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MIKA</dc:creator>
  <cp:lastModifiedBy>Karolina Jamróz</cp:lastModifiedBy>
  <cp:revision>2</cp:revision>
  <dcterms:created xsi:type="dcterms:W3CDTF">2024-05-22T09:06:00Z</dcterms:created>
  <dcterms:modified xsi:type="dcterms:W3CDTF">2024-06-04T11:27:00Z</dcterms:modified>
</cp:coreProperties>
</file>